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2D" w:rsidRPr="0052283E" w:rsidRDefault="0070422D" w:rsidP="0070422D">
      <w:pPr>
        <w:ind w:right="-90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NAME _______________________________________________________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DATE _________________</w:t>
      </w:r>
    </w:p>
    <w:p w:rsidR="0070422D" w:rsidRDefault="0070422D" w:rsidP="0070422D">
      <w:pPr>
        <w:rPr>
          <w:rFonts w:ascii="Bookman Old Style" w:hAnsi="Bookman Old Style"/>
          <w:i/>
        </w:rPr>
      </w:pPr>
    </w:p>
    <w:p w:rsidR="000A5550" w:rsidRPr="007239E0" w:rsidRDefault="000A5550" w:rsidP="000A5550">
      <w:pPr>
        <w:pStyle w:val="Heading1"/>
        <w:rPr>
          <w:rFonts w:ascii="Bookman Old Style" w:hAnsi="Bookman Old Style"/>
          <w:sz w:val="36"/>
          <w:szCs w:val="36"/>
        </w:rPr>
      </w:pPr>
      <w:proofErr w:type="spellStart"/>
      <w:r w:rsidRPr="007239E0">
        <w:rPr>
          <w:rFonts w:ascii="Bookman Old Style" w:hAnsi="Bookman Old Style"/>
          <w:sz w:val="36"/>
          <w:szCs w:val="36"/>
          <w:u w:val="single"/>
        </w:rPr>
        <w:t>Seedfolks</w:t>
      </w:r>
      <w:proofErr w:type="spellEnd"/>
      <w:r w:rsidRPr="007239E0">
        <w:rPr>
          <w:rFonts w:ascii="Bookman Old Style" w:hAnsi="Bookman Old Style"/>
          <w:sz w:val="36"/>
          <w:szCs w:val="36"/>
        </w:rPr>
        <w:t xml:space="preserve"> by Paul Fleischman</w:t>
      </w:r>
    </w:p>
    <w:p w:rsidR="000A5550" w:rsidRDefault="000A5550" w:rsidP="000A5550">
      <w:pPr>
        <w:jc w:val="center"/>
        <w:rPr>
          <w:rFonts w:ascii="Bookman Old Style" w:hAnsi="Bookman Old Style"/>
          <w:sz w:val="32"/>
          <w:szCs w:val="32"/>
        </w:rPr>
      </w:pPr>
      <w:r w:rsidRPr="007239E0">
        <w:rPr>
          <w:rFonts w:ascii="Bookman Old Style" w:hAnsi="Bookman Old Style"/>
          <w:sz w:val="32"/>
          <w:szCs w:val="32"/>
        </w:rPr>
        <w:t xml:space="preserve">Reading Group Focus: </w:t>
      </w:r>
      <w:r w:rsidR="00191883">
        <w:rPr>
          <w:rFonts w:ascii="Bookman Old Style" w:hAnsi="Bookman Old Style"/>
          <w:sz w:val="32"/>
          <w:szCs w:val="32"/>
        </w:rPr>
        <w:t>Figurative Language</w:t>
      </w:r>
    </w:p>
    <w:p w:rsidR="000A5550" w:rsidRPr="007239E0" w:rsidRDefault="000A5550" w:rsidP="000A5550">
      <w:pPr>
        <w:jc w:val="center"/>
        <w:rPr>
          <w:rFonts w:ascii="Bookman Old Style" w:hAnsi="Bookman Old Style"/>
          <w:sz w:val="32"/>
          <w:szCs w:val="32"/>
        </w:rPr>
      </w:pPr>
      <w:r w:rsidRPr="007239E0">
        <w:rPr>
          <w:rFonts w:ascii="Bookman Old Style" w:hAnsi="Bookman Old Style"/>
          <w:sz w:val="32"/>
          <w:szCs w:val="32"/>
        </w:rPr>
        <w:t xml:space="preserve">Group Members: </w:t>
      </w:r>
      <w:r w:rsidRPr="007239E0">
        <w:rPr>
          <w:rFonts w:ascii="Bookman Old Style" w:hAnsi="Bookman Old Style"/>
          <w:sz w:val="32"/>
          <w:szCs w:val="32"/>
          <w:highlight w:val="yellow"/>
        </w:rPr>
        <w:t>[insert student names]</w:t>
      </w:r>
    </w:p>
    <w:p w:rsidR="000A5550" w:rsidRDefault="000A5550" w:rsidP="000A5550">
      <w:pPr>
        <w:jc w:val="center"/>
        <w:rPr>
          <w:rFonts w:ascii="Bookman Old Style" w:hAnsi="Bookman Old Style"/>
        </w:rPr>
      </w:pPr>
    </w:p>
    <w:p w:rsidR="000A5550" w:rsidRPr="0052283E" w:rsidRDefault="000A5550" w:rsidP="000A5550">
      <w:pPr>
        <w:ind w:left="-720" w:right="-900"/>
        <w:rPr>
          <w:rFonts w:ascii="Bookman Old Style" w:hAnsi="Bookman Old Style"/>
        </w:rPr>
      </w:pPr>
      <w:r w:rsidRPr="00B0064A">
        <w:rPr>
          <w:rFonts w:ascii="Bookman Old Style" w:hAnsi="Bookman Old Style"/>
          <w:b/>
        </w:rPr>
        <w:t>Learning:</w:t>
      </w:r>
      <w:r w:rsidR="00191883">
        <w:rPr>
          <w:rFonts w:ascii="Bookman Old Style" w:hAnsi="Bookman Old Style"/>
        </w:rPr>
        <w:t xml:space="preserve"> Your group will identify</w:t>
      </w:r>
      <w:bookmarkStart w:id="0" w:name="_GoBack"/>
      <w:bookmarkEnd w:id="0"/>
      <w:r w:rsidRPr="0052283E">
        <w:rPr>
          <w:rFonts w:ascii="Bookman Old Style" w:hAnsi="Bookman Old Style"/>
        </w:rPr>
        <w:t xml:space="preserve"> and </w:t>
      </w:r>
      <w:r>
        <w:rPr>
          <w:rFonts w:ascii="Bookman Old Style" w:hAnsi="Bookman Old Style"/>
        </w:rPr>
        <w:t>analyze</w:t>
      </w:r>
      <w:r w:rsidRPr="0052283E">
        <w:rPr>
          <w:rFonts w:ascii="Bookman Old Style" w:hAnsi="Bookman Old Style"/>
        </w:rPr>
        <w:t xml:space="preserve"> the </w:t>
      </w:r>
      <w:r w:rsidR="004F649C">
        <w:rPr>
          <w:rFonts w:ascii="Bookman Old Style" w:hAnsi="Bookman Old Style"/>
        </w:rPr>
        <w:t>figurative language</w:t>
      </w:r>
      <w:r w:rsidRPr="0052283E">
        <w:rPr>
          <w:rFonts w:ascii="Bookman Old Style" w:hAnsi="Bookman Old Style"/>
        </w:rPr>
        <w:t xml:space="preserve"> that appear</w:t>
      </w:r>
      <w:r w:rsidR="004F649C">
        <w:rPr>
          <w:rFonts w:ascii="Bookman Old Style" w:hAnsi="Bookman Old Style"/>
        </w:rPr>
        <w:t>s</w:t>
      </w:r>
      <w:r w:rsidRPr="0052283E">
        <w:rPr>
          <w:rFonts w:ascii="Bookman Old Style" w:hAnsi="Bookman Old Style"/>
        </w:rPr>
        <w:t xml:space="preserve"> throughout the novel. As a group, you will share your learning with the class.</w:t>
      </w:r>
    </w:p>
    <w:p w:rsidR="0070422D" w:rsidRPr="0052283E" w:rsidRDefault="0070422D" w:rsidP="0070422D">
      <w:pPr>
        <w:tabs>
          <w:tab w:val="left" w:pos="5745"/>
        </w:tabs>
        <w:rPr>
          <w:rFonts w:ascii="Bookman Old Style" w:hAnsi="Bookman Old Style"/>
        </w:rPr>
      </w:pPr>
    </w:p>
    <w:tbl>
      <w:tblPr>
        <w:tblStyle w:val="TableGrid"/>
        <w:tblW w:w="14580" w:type="dxa"/>
        <w:tblInd w:w="-612" w:type="dxa"/>
        <w:tblLook w:val="01E0" w:firstRow="1" w:lastRow="1" w:firstColumn="1" w:lastColumn="1" w:noHBand="0" w:noVBand="0"/>
      </w:tblPr>
      <w:tblGrid>
        <w:gridCol w:w="1800"/>
        <w:gridCol w:w="2070"/>
        <w:gridCol w:w="3240"/>
        <w:gridCol w:w="3420"/>
        <w:gridCol w:w="4050"/>
      </w:tblGrid>
      <w:tr w:rsidR="00C220C1" w:rsidRPr="00B0064A" w:rsidTr="00FF0DC3">
        <w:trPr>
          <w:cantSplit/>
          <w:tblHeader/>
        </w:trPr>
        <w:tc>
          <w:tcPr>
            <w:tcW w:w="1800" w:type="dxa"/>
          </w:tcPr>
          <w:p w:rsidR="0070422D" w:rsidRDefault="0070422D" w:rsidP="0008422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064A">
              <w:rPr>
                <w:rFonts w:ascii="Bookman Old Style" w:hAnsi="Bookman Old Style"/>
                <w:b/>
                <w:sz w:val="20"/>
                <w:szCs w:val="20"/>
              </w:rPr>
              <w:t>Chapter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AND</w:t>
            </w:r>
            <w:r w:rsidRPr="00B0064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70422D" w:rsidRPr="00B0064A" w:rsidRDefault="0070422D" w:rsidP="0008422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0064A">
              <w:rPr>
                <w:rFonts w:ascii="Bookman Old Style" w:hAnsi="Bookman Old Style"/>
                <w:b/>
                <w:sz w:val="20"/>
                <w:szCs w:val="20"/>
              </w:rPr>
              <w:t>Page Number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:rsidR="0070422D" w:rsidRPr="00B0064A" w:rsidRDefault="0070422D" w:rsidP="007042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What t</w:t>
            </w:r>
            <w:r w:rsidRPr="00B0064A">
              <w:rPr>
                <w:rFonts w:ascii="Bookman Old Style" w:hAnsi="Bookman Old Style"/>
                <w:b/>
                <w:sz w:val="20"/>
                <w:szCs w:val="20"/>
              </w:rPr>
              <w:t xml:space="preserve">ype of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literary devices is present:</w:t>
            </w:r>
          </w:p>
        </w:tc>
        <w:tc>
          <w:tcPr>
            <w:tcW w:w="3240" w:type="dxa"/>
          </w:tcPr>
          <w:p w:rsidR="0070422D" w:rsidRPr="0070422D" w:rsidRDefault="0070422D" w:rsidP="0008422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22D">
              <w:rPr>
                <w:rFonts w:ascii="Bookman Old Style" w:hAnsi="Bookman Old Style"/>
                <w:b/>
                <w:sz w:val="20"/>
                <w:szCs w:val="20"/>
              </w:rPr>
              <w:t xml:space="preserve">What does the text </w:t>
            </w:r>
            <w:r w:rsidRPr="006A1A4C">
              <w:rPr>
                <w:rFonts w:ascii="Bookman Old Style" w:hAnsi="Bookman Old Style"/>
                <w:b/>
                <w:i/>
                <w:sz w:val="20"/>
                <w:szCs w:val="20"/>
              </w:rPr>
              <w:t>say</w:t>
            </w:r>
            <w:r w:rsidRPr="0070422D">
              <w:rPr>
                <w:rFonts w:ascii="Bookman Old Style" w:hAnsi="Bookman Old Style"/>
                <w:b/>
                <w:sz w:val="20"/>
                <w:szCs w:val="20"/>
              </w:rPr>
              <w:t>?</w:t>
            </w:r>
          </w:p>
          <w:p w:rsidR="0070422D" w:rsidRPr="0070422D" w:rsidRDefault="0070422D" w:rsidP="007042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22D">
              <w:rPr>
                <w:rFonts w:ascii="Bookman Old Style" w:hAnsi="Bookman Old Style"/>
                <w:b/>
                <w:sz w:val="20"/>
                <w:szCs w:val="20"/>
              </w:rPr>
              <w:t>(copy the literary device)</w:t>
            </w:r>
          </w:p>
        </w:tc>
        <w:tc>
          <w:tcPr>
            <w:tcW w:w="3420" w:type="dxa"/>
          </w:tcPr>
          <w:p w:rsidR="0070422D" w:rsidRPr="0070422D" w:rsidRDefault="0070422D" w:rsidP="007042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22D">
              <w:rPr>
                <w:rFonts w:ascii="Bookman Old Style" w:hAnsi="Bookman Old Style"/>
                <w:b/>
                <w:sz w:val="20"/>
                <w:szCs w:val="20"/>
              </w:rPr>
              <w:t xml:space="preserve">What does the text </w:t>
            </w:r>
            <w:r w:rsidRPr="006A1A4C">
              <w:rPr>
                <w:rFonts w:ascii="Bookman Old Style" w:hAnsi="Bookman Old Style"/>
                <w:b/>
                <w:i/>
                <w:sz w:val="20"/>
                <w:szCs w:val="20"/>
              </w:rPr>
              <w:t>mean</w:t>
            </w:r>
            <w:r w:rsidRPr="0070422D">
              <w:rPr>
                <w:rFonts w:ascii="Bookman Old Style" w:hAnsi="Bookman Old Style"/>
                <w:b/>
                <w:sz w:val="20"/>
                <w:szCs w:val="20"/>
              </w:rPr>
              <w:t>?</w:t>
            </w:r>
          </w:p>
          <w:p w:rsidR="0070422D" w:rsidRPr="0070422D" w:rsidRDefault="0070422D" w:rsidP="0070422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0422D">
              <w:rPr>
                <w:rFonts w:ascii="Bookman Old Style" w:hAnsi="Bookman Old Style"/>
                <w:b/>
                <w:sz w:val="20"/>
                <w:szCs w:val="20"/>
              </w:rPr>
              <w:t>(interpret/explain the literary device)</w:t>
            </w:r>
          </w:p>
        </w:tc>
        <w:tc>
          <w:tcPr>
            <w:tcW w:w="4050" w:type="dxa"/>
          </w:tcPr>
          <w:p w:rsidR="0070422D" w:rsidRPr="006A1A4C" w:rsidRDefault="0070422D" w:rsidP="0008422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A1A4C">
              <w:rPr>
                <w:rFonts w:ascii="Bookman Old Style" w:hAnsi="Bookman Old Style"/>
                <w:b/>
                <w:sz w:val="18"/>
                <w:szCs w:val="18"/>
              </w:rPr>
              <w:t xml:space="preserve">Why does the text </w:t>
            </w:r>
            <w:r w:rsidRPr="006A1A4C">
              <w:rPr>
                <w:rFonts w:ascii="Bookman Old Style" w:hAnsi="Bookman Old Style"/>
                <w:b/>
                <w:i/>
                <w:sz w:val="18"/>
                <w:szCs w:val="18"/>
              </w:rPr>
              <w:t>matter</w:t>
            </w:r>
            <w:r w:rsidRPr="006A1A4C">
              <w:rPr>
                <w:rFonts w:ascii="Bookman Old Style" w:hAnsi="Bookman Old Style"/>
                <w:b/>
                <w:sz w:val="18"/>
                <w:szCs w:val="18"/>
              </w:rPr>
              <w:t xml:space="preserve">? </w:t>
            </w:r>
          </w:p>
          <w:p w:rsidR="0070422D" w:rsidRPr="00B0064A" w:rsidRDefault="006A1A4C" w:rsidP="006A1A4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(H</w:t>
            </w:r>
            <w:r w:rsidR="0070422D" w:rsidRPr="006A1A4C">
              <w:rPr>
                <w:rFonts w:ascii="Bookman Old Style" w:hAnsi="Bookman Old Style"/>
                <w:b/>
                <w:sz w:val="18"/>
                <w:szCs w:val="18"/>
              </w:rPr>
              <w:t xml:space="preserve">ow does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the</w:t>
            </w:r>
            <w:r w:rsidR="0070422D" w:rsidRPr="006A1A4C">
              <w:rPr>
                <w:rFonts w:ascii="Bookman Old Style" w:hAnsi="Bookman Old Style"/>
                <w:b/>
                <w:sz w:val="18"/>
                <w:szCs w:val="18"/>
              </w:rPr>
              <w:t xml:space="preserve"> literary device help the reader understand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6A1A4C">
              <w:rPr>
                <w:rFonts w:ascii="Bookman Old Style" w:hAnsi="Bookman Old Style"/>
                <w:b/>
                <w:sz w:val="18"/>
                <w:szCs w:val="18"/>
              </w:rPr>
              <w:t>the story by creating a strong image or feeling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?</w:t>
            </w:r>
            <w:r w:rsidRPr="006A1A4C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</w:p>
        </w:tc>
      </w:tr>
      <w:tr w:rsidR="00C220C1" w:rsidTr="00FF0DC3">
        <w:trPr>
          <w:cantSplit/>
          <w:trHeight w:val="2285"/>
        </w:trPr>
        <w:tc>
          <w:tcPr>
            <w:tcW w:w="1800" w:type="dxa"/>
          </w:tcPr>
          <w:p w:rsidR="0070422D" w:rsidRDefault="0070422D" w:rsidP="00084221"/>
          <w:p w:rsidR="0070422D" w:rsidRPr="00C25B7F" w:rsidRDefault="00C25B7F" w:rsidP="00084221">
            <w:r>
              <w:t>Ch</w:t>
            </w:r>
            <w:r w:rsidR="00DB48DD">
              <w:t xml:space="preserve">apter: </w:t>
            </w:r>
            <w:r w:rsidR="00036AD4" w:rsidRPr="00DB48DD">
              <w:rPr>
                <w:rFonts w:ascii="Lucida Handwriting" w:hAnsi="Lucida Handwriting"/>
                <w:sz w:val="18"/>
                <w:szCs w:val="18"/>
              </w:rPr>
              <w:t>Kim</w:t>
            </w:r>
          </w:p>
          <w:p w:rsidR="0070422D" w:rsidRDefault="0070422D" w:rsidP="00084221"/>
          <w:p w:rsidR="0070422D" w:rsidRDefault="0009781A" w:rsidP="00DB48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45221E7" wp14:editId="7DEB5668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163830</wp:posOffset>
                      </wp:positionV>
                      <wp:extent cx="1104900" cy="257175"/>
                      <wp:effectExtent l="19050" t="1905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107.85pt;margin-top:12.9pt;width:87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" strokeweight="2.25pt"/>
                  </w:pict>
                </mc:Fallback>
              </mc:AlternateContent>
            </w:r>
            <w:r w:rsidR="00DB48DD">
              <w:t xml:space="preserve">Page: </w:t>
            </w:r>
            <w:r w:rsidR="00DB48DD" w:rsidRPr="00DB48DD">
              <w:rPr>
                <w:rFonts w:ascii="Lucida Handwriting" w:hAnsi="Lucida Handwriting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70422D" w:rsidRDefault="0070422D" w:rsidP="00084221"/>
          <w:p w:rsidR="0070422D" w:rsidRDefault="0070422D" w:rsidP="0070422D">
            <w:pPr>
              <w:spacing w:line="276" w:lineRule="auto"/>
            </w:pPr>
            <w:r>
              <w:t>Simile</w:t>
            </w:r>
          </w:p>
          <w:p w:rsidR="0070422D" w:rsidRDefault="0070422D" w:rsidP="0070422D">
            <w:pPr>
              <w:spacing w:line="276" w:lineRule="auto"/>
            </w:pPr>
            <w:r>
              <w:t>Metaphor</w:t>
            </w:r>
          </w:p>
          <w:p w:rsidR="0070422D" w:rsidRDefault="00472CCF" w:rsidP="0070422D">
            <w:pPr>
              <w:spacing w:line="276" w:lineRule="auto"/>
            </w:pPr>
            <w:r>
              <w:t>Hyperbole</w:t>
            </w:r>
          </w:p>
          <w:p w:rsidR="0070422D" w:rsidRDefault="0070422D" w:rsidP="0070422D">
            <w:pPr>
              <w:spacing w:line="276" w:lineRule="auto"/>
            </w:pPr>
            <w:r>
              <w:t>Per</w:t>
            </w:r>
            <w:r w:rsidR="00932BCE">
              <w:t>s</w:t>
            </w:r>
            <w:r>
              <w:t>onification</w:t>
            </w:r>
          </w:p>
          <w:p w:rsidR="0070422D" w:rsidRDefault="00C220C1" w:rsidP="00C220C1">
            <w:pPr>
              <w:spacing w:line="276" w:lineRule="auto"/>
            </w:pPr>
            <w:r>
              <w:t xml:space="preserve">Other: </w:t>
            </w:r>
            <w:r w:rsidRPr="00C220C1">
              <w:rPr>
                <w:rFonts w:ascii="Lucida Handwriting" w:hAnsi="Lucida Handwriting"/>
                <w:sz w:val="18"/>
                <w:szCs w:val="18"/>
              </w:rPr>
              <w:t>Alliteration</w:t>
            </w:r>
          </w:p>
        </w:tc>
        <w:tc>
          <w:tcPr>
            <w:tcW w:w="3240" w:type="dxa"/>
          </w:tcPr>
          <w:p w:rsidR="0070422D" w:rsidRPr="00EE741C" w:rsidRDefault="00932BCE" w:rsidP="00AF563D">
            <w:pPr>
              <w:rPr>
                <w:rFonts w:ascii="Lucida Handwriting" w:hAnsi="Lucida Handwriting"/>
                <w:sz w:val="18"/>
                <w:szCs w:val="18"/>
              </w:rPr>
            </w:pPr>
            <w:r w:rsidRPr="00EE741C">
              <w:rPr>
                <w:rFonts w:ascii="Lucida Handwriting" w:hAnsi="Lucida Handwriting"/>
                <w:sz w:val="18"/>
                <w:szCs w:val="18"/>
              </w:rPr>
              <w:t>“</w:t>
            </w:r>
            <w:r w:rsidR="00AF563D">
              <w:rPr>
                <w:rFonts w:ascii="Lucida Handwriting" w:hAnsi="Lucida Handwriting"/>
                <w:sz w:val="18"/>
                <w:szCs w:val="18"/>
              </w:rPr>
              <w:t>An icy wind teetered trashcans and turned my cheeks to marble.  In Vietnam we had no weather like that.  Here in Cleveland people call it spring.”</w:t>
            </w:r>
          </w:p>
        </w:tc>
        <w:tc>
          <w:tcPr>
            <w:tcW w:w="3420" w:type="dxa"/>
          </w:tcPr>
          <w:p w:rsidR="0070422D" w:rsidRPr="00EE741C" w:rsidRDefault="001E2F82" w:rsidP="00F77CDF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 xml:space="preserve">The author uses personification to </w:t>
            </w:r>
            <w:r w:rsidR="00F77CDF">
              <w:rPr>
                <w:rFonts w:ascii="Lucida Handwriting" w:hAnsi="Lucida Handwriting"/>
                <w:sz w:val="18"/>
                <w:szCs w:val="18"/>
              </w:rPr>
              <w:t>describe</w:t>
            </w:r>
            <w:r>
              <w:rPr>
                <w:rFonts w:ascii="Lucida Handwriting" w:hAnsi="Lucida Handwriting"/>
                <w:sz w:val="18"/>
                <w:szCs w:val="18"/>
              </w:rPr>
              <w:t xml:space="preserve"> the 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>bitter</w:t>
            </w:r>
            <w:r>
              <w:rPr>
                <w:rFonts w:ascii="Lucida Handwriting" w:hAnsi="Lucida Handwriting"/>
                <w:sz w:val="18"/>
                <w:szCs w:val="18"/>
              </w:rPr>
              <w:t xml:space="preserve"> wind that stings Kim’s cheeks. </w:t>
            </w:r>
            <w:r w:rsidR="00394A61">
              <w:rPr>
                <w:rFonts w:ascii="Lucida Handwriting" w:hAnsi="Lucida Handwriting"/>
                <w:sz w:val="18"/>
                <w:szCs w:val="18"/>
              </w:rPr>
              <w:t xml:space="preserve">Readers can imagine </w:t>
            </w:r>
            <w:r w:rsidR="003A1DC8">
              <w:rPr>
                <w:rFonts w:ascii="Lucida Handwriting" w:hAnsi="Lucida Handwriting"/>
                <w:sz w:val="18"/>
                <w:szCs w:val="18"/>
              </w:rPr>
              <w:t>the painful</w:t>
            </w:r>
            <w:r w:rsidR="00437D92">
              <w:rPr>
                <w:rFonts w:ascii="Lucida Handwriting" w:hAnsi="Lucida Handwriting"/>
                <w:sz w:val="18"/>
                <w:szCs w:val="18"/>
              </w:rPr>
              <w:t xml:space="preserve"> 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sensation </w:t>
            </w:r>
            <w:proofErr w:type="gramStart"/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of </w:t>
            </w:r>
            <w:r w:rsidR="00437D92">
              <w:rPr>
                <w:rFonts w:ascii="Lucida Handwriting" w:hAnsi="Lucida Handwriting"/>
                <w:sz w:val="18"/>
                <w:szCs w:val="18"/>
              </w:rPr>
              <w:t xml:space="preserve"> frigid</w:t>
            </w:r>
            <w:proofErr w:type="gramEnd"/>
            <w:r w:rsidR="00437D92">
              <w:rPr>
                <w:rFonts w:ascii="Lucida Handwriting" w:hAnsi="Lucida Handwriting"/>
                <w:sz w:val="18"/>
                <w:szCs w:val="18"/>
              </w:rPr>
              <w:t xml:space="preserve"> </w:t>
            </w:r>
            <w:r w:rsidR="00394A61">
              <w:rPr>
                <w:rFonts w:ascii="Lucida Handwriting" w:hAnsi="Lucida Handwriting"/>
                <w:sz w:val="18"/>
                <w:szCs w:val="18"/>
              </w:rPr>
              <w:t xml:space="preserve">wind </w:t>
            </w:r>
            <w:r w:rsidR="003A1DC8">
              <w:rPr>
                <w:rFonts w:ascii="Lucida Handwriting" w:hAnsi="Lucida Handwriting"/>
                <w:sz w:val="18"/>
                <w:szCs w:val="18"/>
              </w:rPr>
              <w:t>against our</w:t>
            </w:r>
            <w:r w:rsidR="00437D92">
              <w:rPr>
                <w:rFonts w:ascii="Lucida Handwriting" w:hAnsi="Lucida Handwriting"/>
                <w:sz w:val="18"/>
                <w:szCs w:val="18"/>
              </w:rPr>
              <w:t xml:space="preserve"> bare skin.  The 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>alliteration in</w:t>
            </w:r>
            <w:r w:rsidR="00F77CDF">
              <w:rPr>
                <w:rFonts w:ascii="Lucida Handwriting" w:hAnsi="Lucida Handwriting"/>
                <w:sz w:val="18"/>
                <w:szCs w:val="18"/>
              </w:rPr>
              <w:t xml:space="preserve"> the first sentence </w:t>
            </w:r>
            <w:r w:rsidR="00437D92">
              <w:rPr>
                <w:rFonts w:ascii="Lucida Handwriting" w:hAnsi="Lucida Handwriting"/>
                <w:sz w:val="18"/>
                <w:szCs w:val="18"/>
              </w:rPr>
              <w:t xml:space="preserve">further emphasizes the </w:t>
            </w:r>
            <w:r w:rsidR="00F77CDF">
              <w:rPr>
                <w:rFonts w:ascii="Lucida Handwriting" w:hAnsi="Lucida Handwriting"/>
                <w:sz w:val="18"/>
                <w:szCs w:val="18"/>
              </w:rPr>
              <w:t>persistent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 nature of the</w:t>
            </w:r>
            <w:r w:rsidR="00F77CDF">
              <w:rPr>
                <w:rFonts w:ascii="Lucida Handwriting" w:hAnsi="Lucida Handwriting"/>
                <w:sz w:val="18"/>
                <w:szCs w:val="18"/>
              </w:rPr>
              <w:t xml:space="preserve"> unforgiving </w:t>
            </w:r>
            <w:proofErr w:type="gramStart"/>
            <w:r w:rsidR="00E85301">
              <w:rPr>
                <w:rFonts w:ascii="Lucida Handwriting" w:hAnsi="Lucida Handwriting"/>
                <w:sz w:val="18"/>
                <w:szCs w:val="18"/>
              </w:rPr>
              <w:t xml:space="preserve">wind </w:t>
            </w:r>
            <w:r w:rsidR="00F77CDF">
              <w:rPr>
                <w:rFonts w:ascii="Lucida Handwriting" w:hAnsi="Lucida Handwriting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050" w:type="dxa"/>
          </w:tcPr>
          <w:p w:rsidR="0070422D" w:rsidRPr="00EE741C" w:rsidRDefault="008E6B4E" w:rsidP="008F3258">
            <w:pPr>
              <w:rPr>
                <w:rFonts w:ascii="Lucida Handwriting" w:hAnsi="Lucida Handwriting"/>
                <w:sz w:val="18"/>
                <w:szCs w:val="18"/>
              </w:rPr>
            </w:pPr>
            <w:r>
              <w:rPr>
                <w:rFonts w:ascii="Lucida Handwriting" w:hAnsi="Lucida Handwriting"/>
                <w:sz w:val="18"/>
                <w:szCs w:val="18"/>
              </w:rPr>
              <w:t xml:space="preserve">This passage reveals critical details about 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Kim.  We </w:t>
            </w:r>
            <w:r w:rsidR="008F3258">
              <w:rPr>
                <w:rFonts w:ascii="Lucida Handwriting" w:hAnsi="Lucida Handwriting"/>
                <w:sz w:val="18"/>
                <w:szCs w:val="18"/>
              </w:rPr>
              <w:t>know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 that </w:t>
            </w:r>
            <w:r>
              <w:rPr>
                <w:rFonts w:ascii="Lucida Handwriting" w:hAnsi="Lucida Handwriting"/>
                <w:sz w:val="18"/>
                <w:szCs w:val="18"/>
              </w:rPr>
              <w:t>Kim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 has lived in Vietnam, and that the weather in </w:t>
            </w:r>
            <w:r w:rsidR="00DB48DD">
              <w:rPr>
                <w:rFonts w:ascii="Lucida Handwriting" w:hAnsi="Lucida Handwriting"/>
                <w:sz w:val="18"/>
                <w:szCs w:val="18"/>
              </w:rPr>
              <w:t>Cleveland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 stands in stark contrast to the </w:t>
            </w:r>
            <w:r w:rsidR="00A54C07">
              <w:rPr>
                <w:rFonts w:ascii="Lucida Handwriting" w:hAnsi="Lucida Handwriting"/>
                <w:sz w:val="18"/>
                <w:szCs w:val="18"/>
              </w:rPr>
              <w:t>climate</w:t>
            </w:r>
            <w:r w:rsidR="00114A7F">
              <w:rPr>
                <w:rFonts w:ascii="Lucida Handwriting" w:hAnsi="Lucida Handwriting"/>
                <w:sz w:val="18"/>
                <w:szCs w:val="18"/>
              </w:rPr>
              <w:t xml:space="preserve"> </w:t>
            </w:r>
            <w:r w:rsidR="00996E26">
              <w:rPr>
                <w:rFonts w:ascii="Lucida Handwriting" w:hAnsi="Lucida Handwriting"/>
                <w:sz w:val="18"/>
                <w:szCs w:val="18"/>
              </w:rPr>
              <w:t>of Vietnam</w:t>
            </w:r>
            <w:r>
              <w:rPr>
                <w:rFonts w:ascii="Lucida Handwriting" w:hAnsi="Lucida Handwriting"/>
                <w:sz w:val="18"/>
                <w:szCs w:val="18"/>
              </w:rPr>
              <w:t xml:space="preserve">.  </w:t>
            </w:r>
            <w:r w:rsidR="00C20C30">
              <w:rPr>
                <w:rFonts w:ascii="Lucida Handwriting" w:hAnsi="Lucida Handwriting"/>
                <w:sz w:val="18"/>
                <w:szCs w:val="18"/>
              </w:rPr>
              <w:t>We sense that this environment is foreign to Kim</w:t>
            </w:r>
            <w:r w:rsidR="00343A7C">
              <w:rPr>
                <w:rFonts w:ascii="Lucida Handwriting" w:hAnsi="Lucida Handwriting"/>
                <w:sz w:val="18"/>
                <w:szCs w:val="18"/>
              </w:rPr>
              <w:t xml:space="preserve">.  </w:t>
            </w:r>
            <w:r w:rsidR="008D3732">
              <w:rPr>
                <w:rFonts w:ascii="Lucida Handwriting" w:hAnsi="Lucida Handwriting"/>
                <w:sz w:val="18"/>
                <w:szCs w:val="18"/>
              </w:rPr>
              <w:t>Although it is spring as the story begins,</w:t>
            </w:r>
            <w:r w:rsidR="00343A7C">
              <w:rPr>
                <w:rFonts w:ascii="Lucida Handwriting" w:hAnsi="Lucida Handwriting"/>
                <w:sz w:val="18"/>
                <w:szCs w:val="18"/>
              </w:rPr>
              <w:t xml:space="preserve"> the de</w:t>
            </w:r>
            <w:r w:rsidR="00D638E7">
              <w:rPr>
                <w:rFonts w:ascii="Lucida Handwriting" w:hAnsi="Lucida Handwriting"/>
                <w:sz w:val="18"/>
                <w:szCs w:val="18"/>
              </w:rPr>
              <w:t xml:space="preserve">scription of the wind makes the </w:t>
            </w:r>
            <w:r w:rsidR="00996E26">
              <w:rPr>
                <w:rFonts w:ascii="Lucida Handwriting" w:hAnsi="Lucida Handwriting"/>
                <w:sz w:val="18"/>
                <w:szCs w:val="18"/>
              </w:rPr>
              <w:t>atmosphere</w:t>
            </w:r>
            <w:r w:rsidR="00343A7C">
              <w:rPr>
                <w:rFonts w:ascii="Lucida Handwriting" w:hAnsi="Lucida Handwriting"/>
                <w:sz w:val="18"/>
                <w:szCs w:val="18"/>
              </w:rPr>
              <w:t xml:space="preserve"> </w:t>
            </w:r>
            <w:r w:rsidR="00996E26">
              <w:rPr>
                <w:rFonts w:ascii="Lucida Handwriting" w:hAnsi="Lucida Handwriting"/>
                <w:sz w:val="18"/>
                <w:szCs w:val="18"/>
              </w:rPr>
              <w:t>seem</w:t>
            </w:r>
            <w:r w:rsidR="00D638E7">
              <w:rPr>
                <w:rFonts w:ascii="Lucida Handwriting" w:hAnsi="Lucida Handwriting"/>
                <w:sz w:val="18"/>
                <w:szCs w:val="18"/>
              </w:rPr>
              <w:t xml:space="preserve"> harsh</w:t>
            </w:r>
            <w:r w:rsidR="008D3732">
              <w:rPr>
                <w:rFonts w:ascii="Lucida Handwriting" w:hAnsi="Lucida Handwriting"/>
                <w:sz w:val="18"/>
                <w:szCs w:val="18"/>
              </w:rPr>
              <w:t xml:space="preserve"> and cruel.  This is </w:t>
            </w:r>
            <w:r w:rsidR="00AA4557">
              <w:rPr>
                <w:rFonts w:ascii="Lucida Handwriting" w:hAnsi="Lucida Handwriting"/>
                <w:sz w:val="18"/>
                <w:szCs w:val="18"/>
              </w:rPr>
              <w:t>not the</w:t>
            </w:r>
            <w:r w:rsidR="00D12F6D">
              <w:rPr>
                <w:rFonts w:ascii="Lucida Handwriting" w:hAnsi="Lucida Handwriting"/>
                <w:sz w:val="18"/>
                <w:szCs w:val="18"/>
              </w:rPr>
              <w:t xml:space="preserve"> traditional depiction of a </w:t>
            </w:r>
            <w:r w:rsidR="008D3732">
              <w:rPr>
                <w:rFonts w:ascii="Lucida Handwriting" w:hAnsi="Lucida Handwriting"/>
                <w:sz w:val="18"/>
                <w:szCs w:val="18"/>
              </w:rPr>
              <w:t>“spring”</w:t>
            </w:r>
            <w:r w:rsidR="00D12F6D">
              <w:rPr>
                <w:rFonts w:ascii="Lucida Handwriting" w:hAnsi="Lucida Handwriting"/>
                <w:sz w:val="18"/>
                <w:szCs w:val="18"/>
              </w:rPr>
              <w:t xml:space="preserve"> day</w:t>
            </w:r>
            <w:r w:rsidR="00A4363C">
              <w:rPr>
                <w:rFonts w:ascii="Lucida Handwriting" w:hAnsi="Lucida Handwriting"/>
                <w:sz w:val="18"/>
                <w:szCs w:val="18"/>
              </w:rPr>
              <w:t xml:space="preserve">, and it makes readers </w:t>
            </w:r>
            <w:proofErr w:type="gramStart"/>
            <w:r w:rsidR="00A4363C">
              <w:rPr>
                <w:rFonts w:ascii="Lucida Handwriting" w:hAnsi="Lucida Handwriting"/>
                <w:sz w:val="18"/>
                <w:szCs w:val="18"/>
              </w:rPr>
              <w:t xml:space="preserve">curious </w:t>
            </w:r>
            <w:r w:rsidR="008D3732">
              <w:rPr>
                <w:rFonts w:ascii="Lucida Handwriting" w:hAnsi="Lucida Handwriting"/>
                <w:sz w:val="18"/>
                <w:szCs w:val="18"/>
              </w:rPr>
              <w:t>.</w:t>
            </w:r>
            <w:proofErr w:type="gramEnd"/>
            <w:r w:rsidR="008D3732">
              <w:rPr>
                <w:rFonts w:ascii="Lucida Handwriting" w:hAnsi="Lucida Handwriting"/>
                <w:sz w:val="18"/>
                <w:szCs w:val="18"/>
              </w:rPr>
              <w:t xml:space="preserve">  </w:t>
            </w:r>
          </w:p>
        </w:tc>
      </w:tr>
      <w:tr w:rsidR="00C220C1" w:rsidTr="00FF0DC3">
        <w:trPr>
          <w:cantSplit/>
        </w:trPr>
        <w:tc>
          <w:tcPr>
            <w:tcW w:w="1800" w:type="dxa"/>
          </w:tcPr>
          <w:p w:rsidR="0070422D" w:rsidRDefault="0070422D" w:rsidP="00084221"/>
          <w:p w:rsidR="0070422D" w:rsidRDefault="00DB48DD" w:rsidP="00084221">
            <w:r>
              <w:t>Chapter:</w:t>
            </w:r>
          </w:p>
          <w:p w:rsidR="0070422D" w:rsidRDefault="0070422D" w:rsidP="00084221"/>
          <w:p w:rsidR="0070422D" w:rsidRDefault="00DB48DD" w:rsidP="00DB48DD">
            <w:r>
              <w:t xml:space="preserve">Page: </w:t>
            </w:r>
          </w:p>
        </w:tc>
        <w:tc>
          <w:tcPr>
            <w:tcW w:w="2070" w:type="dxa"/>
          </w:tcPr>
          <w:p w:rsidR="0070422D" w:rsidRDefault="0070422D" w:rsidP="00084221"/>
          <w:p w:rsidR="0070422D" w:rsidRDefault="0070422D" w:rsidP="0070422D">
            <w:pPr>
              <w:spacing w:line="276" w:lineRule="auto"/>
            </w:pPr>
            <w:r>
              <w:t>Simile</w:t>
            </w:r>
          </w:p>
          <w:p w:rsidR="0070422D" w:rsidRDefault="0070422D" w:rsidP="0070422D">
            <w:pPr>
              <w:spacing w:line="276" w:lineRule="auto"/>
            </w:pPr>
            <w:r>
              <w:t>Metaphor</w:t>
            </w:r>
          </w:p>
          <w:p w:rsidR="0070422D" w:rsidRDefault="00472CCF" w:rsidP="0070422D">
            <w:pPr>
              <w:spacing w:line="276" w:lineRule="auto"/>
            </w:pPr>
            <w:r>
              <w:t>Hyperbole</w:t>
            </w:r>
          </w:p>
          <w:p w:rsidR="0070422D" w:rsidRDefault="0070422D" w:rsidP="0070422D">
            <w:pPr>
              <w:spacing w:line="276" w:lineRule="auto"/>
            </w:pPr>
            <w:r>
              <w:t>Per</w:t>
            </w:r>
            <w:r w:rsidR="00932BCE">
              <w:t>s</w:t>
            </w:r>
            <w:r>
              <w:t>onification</w:t>
            </w:r>
          </w:p>
          <w:p w:rsidR="0070422D" w:rsidRDefault="0070422D" w:rsidP="0070422D">
            <w:pPr>
              <w:spacing w:line="276" w:lineRule="auto"/>
            </w:pPr>
            <w:r>
              <w:t>Other: _____________</w:t>
            </w:r>
          </w:p>
        </w:tc>
        <w:tc>
          <w:tcPr>
            <w:tcW w:w="3240" w:type="dxa"/>
          </w:tcPr>
          <w:p w:rsidR="0070422D" w:rsidRDefault="0070422D" w:rsidP="00084221"/>
          <w:p w:rsidR="00673921" w:rsidRDefault="00673921" w:rsidP="00084221"/>
          <w:p w:rsidR="00673921" w:rsidRDefault="00673921" w:rsidP="00084221"/>
          <w:p w:rsidR="00673921" w:rsidRDefault="00673921" w:rsidP="00084221"/>
          <w:p w:rsidR="00673921" w:rsidRDefault="00673921" w:rsidP="00084221"/>
          <w:p w:rsidR="00673921" w:rsidRDefault="00673921" w:rsidP="00084221"/>
          <w:p w:rsidR="00673921" w:rsidRDefault="00673921" w:rsidP="00084221"/>
          <w:p w:rsidR="00673921" w:rsidRDefault="00673921" w:rsidP="00084221"/>
          <w:p w:rsidR="00673921" w:rsidRDefault="00673921" w:rsidP="00084221"/>
          <w:p w:rsidR="00673921" w:rsidRDefault="00673921" w:rsidP="00084221"/>
        </w:tc>
        <w:tc>
          <w:tcPr>
            <w:tcW w:w="3420" w:type="dxa"/>
          </w:tcPr>
          <w:p w:rsidR="0070422D" w:rsidRDefault="0070422D" w:rsidP="00084221"/>
        </w:tc>
        <w:tc>
          <w:tcPr>
            <w:tcW w:w="4050" w:type="dxa"/>
          </w:tcPr>
          <w:p w:rsidR="0070422D" w:rsidRDefault="0070422D" w:rsidP="00084221"/>
        </w:tc>
      </w:tr>
      <w:tr w:rsidR="00673921" w:rsidTr="00FF0DC3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:rsidR="00673921" w:rsidRDefault="00673921" w:rsidP="001A1C92"/>
          <w:p w:rsidR="00673921" w:rsidRDefault="00673921" w:rsidP="001A1C92">
            <w:r>
              <w:t>Chapter:</w:t>
            </w:r>
          </w:p>
          <w:p w:rsidR="00673921" w:rsidRDefault="00673921" w:rsidP="001A1C92"/>
          <w:p w:rsidR="00673921" w:rsidRDefault="00673921" w:rsidP="001A1C92">
            <w:r>
              <w:lastRenderedPageBreak/>
              <w:t xml:space="preserve">Page: </w:t>
            </w:r>
          </w:p>
        </w:tc>
        <w:tc>
          <w:tcPr>
            <w:tcW w:w="2070" w:type="dxa"/>
          </w:tcPr>
          <w:p w:rsidR="00673921" w:rsidRDefault="00673921" w:rsidP="001A1C92"/>
          <w:p w:rsidR="00673921" w:rsidRDefault="00673921" w:rsidP="001A1C92">
            <w:pPr>
              <w:spacing w:line="276" w:lineRule="auto"/>
            </w:pPr>
            <w:r>
              <w:t>Simile</w:t>
            </w:r>
          </w:p>
          <w:p w:rsidR="00673921" w:rsidRDefault="00673921" w:rsidP="001A1C92">
            <w:pPr>
              <w:spacing w:line="276" w:lineRule="auto"/>
            </w:pPr>
            <w:r>
              <w:t>Metaphor</w:t>
            </w:r>
          </w:p>
          <w:p w:rsidR="00673921" w:rsidRDefault="00673921" w:rsidP="001A1C92">
            <w:pPr>
              <w:spacing w:line="276" w:lineRule="auto"/>
            </w:pPr>
            <w:r>
              <w:lastRenderedPageBreak/>
              <w:t>Hyperbole</w:t>
            </w:r>
          </w:p>
          <w:p w:rsidR="00673921" w:rsidRDefault="00673921" w:rsidP="001A1C92">
            <w:pPr>
              <w:spacing w:line="276" w:lineRule="auto"/>
            </w:pPr>
            <w:r>
              <w:t>Personification</w:t>
            </w:r>
          </w:p>
          <w:p w:rsidR="00673921" w:rsidRDefault="00673921" w:rsidP="001A1C92">
            <w:pPr>
              <w:spacing w:line="276" w:lineRule="auto"/>
            </w:pPr>
            <w:r>
              <w:t>Other: _____________</w:t>
            </w:r>
          </w:p>
        </w:tc>
        <w:tc>
          <w:tcPr>
            <w:tcW w:w="3240" w:type="dxa"/>
          </w:tcPr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</w:tc>
        <w:tc>
          <w:tcPr>
            <w:tcW w:w="3420" w:type="dxa"/>
          </w:tcPr>
          <w:p w:rsidR="00673921" w:rsidRDefault="00673921" w:rsidP="001A1C92"/>
        </w:tc>
        <w:tc>
          <w:tcPr>
            <w:tcW w:w="4050" w:type="dxa"/>
          </w:tcPr>
          <w:p w:rsidR="00673921" w:rsidRDefault="00673921" w:rsidP="001A1C92"/>
        </w:tc>
      </w:tr>
      <w:tr w:rsidR="00673921" w:rsidTr="00FF0DC3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:rsidR="00673921" w:rsidRDefault="00673921" w:rsidP="001A1C92"/>
          <w:p w:rsidR="00673921" w:rsidRDefault="00673921" w:rsidP="001A1C92">
            <w:r>
              <w:t>Chapter:</w:t>
            </w:r>
          </w:p>
          <w:p w:rsidR="00673921" w:rsidRDefault="00673921" w:rsidP="001A1C92"/>
          <w:p w:rsidR="00673921" w:rsidRDefault="00673921" w:rsidP="001A1C92">
            <w:r>
              <w:t xml:space="preserve">Page: </w:t>
            </w:r>
          </w:p>
        </w:tc>
        <w:tc>
          <w:tcPr>
            <w:tcW w:w="2070" w:type="dxa"/>
          </w:tcPr>
          <w:p w:rsidR="00673921" w:rsidRDefault="00673921" w:rsidP="001A1C92"/>
          <w:p w:rsidR="00673921" w:rsidRDefault="00673921" w:rsidP="001A1C92">
            <w:pPr>
              <w:spacing w:line="276" w:lineRule="auto"/>
            </w:pPr>
            <w:r>
              <w:t>Simile</w:t>
            </w:r>
          </w:p>
          <w:p w:rsidR="00673921" w:rsidRDefault="00673921" w:rsidP="001A1C92">
            <w:pPr>
              <w:spacing w:line="276" w:lineRule="auto"/>
            </w:pPr>
            <w:r>
              <w:t>Metaphor</w:t>
            </w:r>
          </w:p>
          <w:p w:rsidR="00673921" w:rsidRDefault="00673921" w:rsidP="001A1C92">
            <w:pPr>
              <w:spacing w:line="276" w:lineRule="auto"/>
            </w:pPr>
            <w:r>
              <w:t>Hyperbole</w:t>
            </w:r>
          </w:p>
          <w:p w:rsidR="00673921" w:rsidRDefault="00673921" w:rsidP="001A1C92">
            <w:pPr>
              <w:spacing w:line="276" w:lineRule="auto"/>
            </w:pPr>
            <w:r>
              <w:t>Personification</w:t>
            </w:r>
          </w:p>
          <w:p w:rsidR="00673921" w:rsidRDefault="00673921" w:rsidP="001A1C92">
            <w:pPr>
              <w:spacing w:line="276" w:lineRule="auto"/>
            </w:pPr>
            <w:r>
              <w:t>Other: _____________</w:t>
            </w:r>
          </w:p>
        </w:tc>
        <w:tc>
          <w:tcPr>
            <w:tcW w:w="3240" w:type="dxa"/>
          </w:tcPr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</w:tc>
        <w:tc>
          <w:tcPr>
            <w:tcW w:w="3420" w:type="dxa"/>
          </w:tcPr>
          <w:p w:rsidR="00673921" w:rsidRDefault="00673921" w:rsidP="001A1C92"/>
        </w:tc>
        <w:tc>
          <w:tcPr>
            <w:tcW w:w="4050" w:type="dxa"/>
          </w:tcPr>
          <w:p w:rsidR="00673921" w:rsidRDefault="00673921" w:rsidP="001A1C92"/>
        </w:tc>
      </w:tr>
      <w:tr w:rsidR="00673921" w:rsidTr="00FF0DC3">
        <w:tblPrEx>
          <w:tblLook w:val="04A0" w:firstRow="1" w:lastRow="0" w:firstColumn="1" w:lastColumn="0" w:noHBand="0" w:noVBand="1"/>
        </w:tblPrEx>
        <w:tc>
          <w:tcPr>
            <w:tcW w:w="1800" w:type="dxa"/>
          </w:tcPr>
          <w:p w:rsidR="00673921" w:rsidRDefault="00673921" w:rsidP="001A1C92"/>
          <w:p w:rsidR="00673921" w:rsidRDefault="00673921" w:rsidP="001A1C92">
            <w:r>
              <w:t>Chapter:</w:t>
            </w:r>
          </w:p>
          <w:p w:rsidR="00673921" w:rsidRDefault="00673921" w:rsidP="001A1C92"/>
          <w:p w:rsidR="00673921" w:rsidRDefault="00673921" w:rsidP="001A1C92">
            <w:r>
              <w:t xml:space="preserve">Page: </w:t>
            </w:r>
          </w:p>
        </w:tc>
        <w:tc>
          <w:tcPr>
            <w:tcW w:w="2070" w:type="dxa"/>
          </w:tcPr>
          <w:p w:rsidR="00673921" w:rsidRDefault="00673921" w:rsidP="001A1C92"/>
          <w:p w:rsidR="00673921" w:rsidRDefault="00673921" w:rsidP="001A1C92">
            <w:pPr>
              <w:spacing w:line="276" w:lineRule="auto"/>
            </w:pPr>
            <w:r>
              <w:t>Simile</w:t>
            </w:r>
          </w:p>
          <w:p w:rsidR="00673921" w:rsidRDefault="00673921" w:rsidP="001A1C92">
            <w:pPr>
              <w:spacing w:line="276" w:lineRule="auto"/>
            </w:pPr>
            <w:r>
              <w:t>Metaphor</w:t>
            </w:r>
          </w:p>
          <w:p w:rsidR="00673921" w:rsidRDefault="00673921" w:rsidP="001A1C92">
            <w:pPr>
              <w:spacing w:line="276" w:lineRule="auto"/>
            </w:pPr>
            <w:r>
              <w:t>Hyperbole</w:t>
            </w:r>
          </w:p>
          <w:p w:rsidR="00673921" w:rsidRDefault="00673921" w:rsidP="001A1C92">
            <w:pPr>
              <w:spacing w:line="276" w:lineRule="auto"/>
            </w:pPr>
            <w:r>
              <w:t>Personification</w:t>
            </w:r>
          </w:p>
          <w:p w:rsidR="00673921" w:rsidRDefault="00673921" w:rsidP="001A1C92">
            <w:pPr>
              <w:spacing w:line="276" w:lineRule="auto"/>
            </w:pPr>
            <w:r>
              <w:t>Other: _____________</w:t>
            </w:r>
          </w:p>
        </w:tc>
        <w:tc>
          <w:tcPr>
            <w:tcW w:w="3240" w:type="dxa"/>
          </w:tcPr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  <w:p w:rsidR="00673921" w:rsidRDefault="00673921" w:rsidP="001A1C92"/>
        </w:tc>
        <w:tc>
          <w:tcPr>
            <w:tcW w:w="3420" w:type="dxa"/>
          </w:tcPr>
          <w:p w:rsidR="00673921" w:rsidRDefault="00673921" w:rsidP="001A1C92"/>
        </w:tc>
        <w:tc>
          <w:tcPr>
            <w:tcW w:w="4050" w:type="dxa"/>
          </w:tcPr>
          <w:p w:rsidR="00673921" w:rsidRDefault="00673921" w:rsidP="001A1C92"/>
        </w:tc>
      </w:tr>
    </w:tbl>
    <w:p w:rsidR="006A1A4C" w:rsidRDefault="006A1A4C"/>
    <w:sectPr w:rsidR="006A1A4C" w:rsidSect="00B0064A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EB" w:rsidRDefault="00F52CEB" w:rsidP="00611170">
      <w:r>
        <w:separator/>
      </w:r>
    </w:p>
  </w:endnote>
  <w:endnote w:type="continuationSeparator" w:id="0">
    <w:p w:rsidR="00F52CEB" w:rsidRDefault="00F52CEB" w:rsidP="0061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4A" w:rsidRPr="00B0064A" w:rsidRDefault="006C06FD" w:rsidP="00B0064A">
    <w:pPr>
      <w:pStyle w:val="Footer"/>
      <w:jc w:val="center"/>
      <w:rPr>
        <w:rFonts w:ascii="Arial" w:hAnsi="Arial" w:cs="Arial"/>
        <w:sz w:val="22"/>
        <w:szCs w:val="22"/>
      </w:rPr>
    </w:pPr>
    <w:r w:rsidRPr="00B0064A">
      <w:rPr>
        <w:rFonts w:ascii="Arial" w:hAnsi="Arial" w:cs="Arial"/>
        <w:sz w:val="22"/>
        <w:szCs w:val="22"/>
      </w:rPr>
      <w:t xml:space="preserve">Page </w:t>
    </w:r>
    <w:r w:rsidR="008C6434" w:rsidRPr="00B0064A">
      <w:rPr>
        <w:rFonts w:ascii="Arial" w:hAnsi="Arial" w:cs="Arial"/>
        <w:sz w:val="22"/>
        <w:szCs w:val="22"/>
      </w:rPr>
      <w:fldChar w:fldCharType="begin"/>
    </w:r>
    <w:r w:rsidRPr="00B0064A">
      <w:rPr>
        <w:rFonts w:ascii="Arial" w:hAnsi="Arial" w:cs="Arial"/>
        <w:sz w:val="22"/>
        <w:szCs w:val="22"/>
      </w:rPr>
      <w:instrText xml:space="preserve"> PAGE </w:instrText>
    </w:r>
    <w:r w:rsidR="008C6434" w:rsidRPr="00B0064A">
      <w:rPr>
        <w:rFonts w:ascii="Arial" w:hAnsi="Arial" w:cs="Arial"/>
        <w:sz w:val="22"/>
        <w:szCs w:val="22"/>
      </w:rPr>
      <w:fldChar w:fldCharType="separate"/>
    </w:r>
    <w:r w:rsidR="00FF0DC3">
      <w:rPr>
        <w:rFonts w:ascii="Arial" w:hAnsi="Arial" w:cs="Arial"/>
        <w:noProof/>
        <w:sz w:val="22"/>
        <w:szCs w:val="22"/>
      </w:rPr>
      <w:t>2</w:t>
    </w:r>
    <w:r w:rsidR="008C6434" w:rsidRPr="00B0064A">
      <w:rPr>
        <w:rFonts w:ascii="Arial" w:hAnsi="Arial" w:cs="Arial"/>
        <w:sz w:val="22"/>
        <w:szCs w:val="22"/>
      </w:rPr>
      <w:fldChar w:fldCharType="end"/>
    </w:r>
    <w:r w:rsidRPr="00B0064A">
      <w:rPr>
        <w:rFonts w:ascii="Arial" w:hAnsi="Arial" w:cs="Arial"/>
        <w:sz w:val="22"/>
        <w:szCs w:val="22"/>
      </w:rPr>
      <w:t xml:space="preserve"> of </w:t>
    </w:r>
    <w:r w:rsidR="008C6434" w:rsidRPr="00B0064A">
      <w:rPr>
        <w:rFonts w:ascii="Arial" w:hAnsi="Arial" w:cs="Arial"/>
        <w:sz w:val="22"/>
        <w:szCs w:val="22"/>
      </w:rPr>
      <w:fldChar w:fldCharType="begin"/>
    </w:r>
    <w:r w:rsidRPr="00B0064A">
      <w:rPr>
        <w:rFonts w:ascii="Arial" w:hAnsi="Arial" w:cs="Arial"/>
        <w:sz w:val="22"/>
        <w:szCs w:val="22"/>
      </w:rPr>
      <w:instrText xml:space="preserve"> NUMPAGES </w:instrText>
    </w:r>
    <w:r w:rsidR="008C6434" w:rsidRPr="00B0064A">
      <w:rPr>
        <w:rFonts w:ascii="Arial" w:hAnsi="Arial" w:cs="Arial"/>
        <w:sz w:val="22"/>
        <w:szCs w:val="22"/>
      </w:rPr>
      <w:fldChar w:fldCharType="separate"/>
    </w:r>
    <w:r w:rsidR="00FF0DC3">
      <w:rPr>
        <w:rFonts w:ascii="Arial" w:hAnsi="Arial" w:cs="Arial"/>
        <w:noProof/>
        <w:sz w:val="22"/>
        <w:szCs w:val="22"/>
      </w:rPr>
      <w:t>2</w:t>
    </w:r>
    <w:r w:rsidR="008C6434" w:rsidRPr="00B0064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EB" w:rsidRDefault="00F52CEB" w:rsidP="00611170">
      <w:r>
        <w:separator/>
      </w:r>
    </w:p>
  </w:footnote>
  <w:footnote w:type="continuationSeparator" w:id="0">
    <w:p w:rsidR="00F52CEB" w:rsidRDefault="00F52CEB" w:rsidP="00611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2D"/>
    <w:rsid w:val="00036AD4"/>
    <w:rsid w:val="0009781A"/>
    <w:rsid w:val="000A5550"/>
    <w:rsid w:val="000B73E1"/>
    <w:rsid w:val="00114A7F"/>
    <w:rsid w:val="00191883"/>
    <w:rsid w:val="001E2F82"/>
    <w:rsid w:val="00343A7C"/>
    <w:rsid w:val="00394A61"/>
    <w:rsid w:val="003A1DC8"/>
    <w:rsid w:val="00437D92"/>
    <w:rsid w:val="00472CCF"/>
    <w:rsid w:val="004A6979"/>
    <w:rsid w:val="004F649C"/>
    <w:rsid w:val="0056754C"/>
    <w:rsid w:val="00611170"/>
    <w:rsid w:val="00673921"/>
    <w:rsid w:val="006A1A4C"/>
    <w:rsid w:val="006C06FD"/>
    <w:rsid w:val="0070422D"/>
    <w:rsid w:val="00714F1E"/>
    <w:rsid w:val="00832839"/>
    <w:rsid w:val="008C6434"/>
    <w:rsid w:val="008D3732"/>
    <w:rsid w:val="008E6B4E"/>
    <w:rsid w:val="008F3258"/>
    <w:rsid w:val="00932BCE"/>
    <w:rsid w:val="00996E26"/>
    <w:rsid w:val="00A4363C"/>
    <w:rsid w:val="00A54C07"/>
    <w:rsid w:val="00AA4557"/>
    <w:rsid w:val="00AF563D"/>
    <w:rsid w:val="00C20C30"/>
    <w:rsid w:val="00C220C1"/>
    <w:rsid w:val="00C25B7F"/>
    <w:rsid w:val="00C77AED"/>
    <w:rsid w:val="00D12F6D"/>
    <w:rsid w:val="00D638E7"/>
    <w:rsid w:val="00DB48DD"/>
    <w:rsid w:val="00DB754F"/>
    <w:rsid w:val="00E64D7C"/>
    <w:rsid w:val="00E85301"/>
    <w:rsid w:val="00EE741C"/>
    <w:rsid w:val="00F52CEB"/>
    <w:rsid w:val="00F77CDF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550"/>
    <w:pPr>
      <w:keepNext/>
      <w:jc w:val="center"/>
      <w:outlineLvl w:val="0"/>
    </w:pPr>
    <w:rPr>
      <w:rFonts w:ascii="Tempus Sans ITC" w:hAnsi="Tempus Sans IT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04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42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A5550"/>
    <w:rPr>
      <w:rFonts w:ascii="Tempus Sans ITC" w:eastAsia="Times New Roman" w:hAnsi="Tempus Sans ITC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550"/>
    <w:pPr>
      <w:keepNext/>
      <w:jc w:val="center"/>
      <w:outlineLvl w:val="0"/>
    </w:pPr>
    <w:rPr>
      <w:rFonts w:ascii="Tempus Sans ITC" w:hAnsi="Tempus Sans IT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04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422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A5550"/>
    <w:rPr>
      <w:rFonts w:ascii="Tempus Sans ITC" w:eastAsia="Times New Roman" w:hAnsi="Tempus Sans ITC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212A-8796-4ACD-9131-97B032ED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McGuire</cp:lastModifiedBy>
  <cp:revision>7</cp:revision>
  <cp:lastPrinted>2015-09-25T17:51:00Z</cp:lastPrinted>
  <dcterms:created xsi:type="dcterms:W3CDTF">2015-09-25T17:49:00Z</dcterms:created>
  <dcterms:modified xsi:type="dcterms:W3CDTF">2015-09-25T18:08:00Z</dcterms:modified>
</cp:coreProperties>
</file>